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Bias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Blind (or Double Blind)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Blocking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Cluster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Confounding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Control</w:t>
            </w:r>
          </w:p>
        </w:tc>
      </w:tr>
      <w:tr w:rsidR="00C47023" w:rsidRPr="00F74091" w:rsidTr="00717F7E">
        <w:tc>
          <w:tcPr>
            <w:tcW w:w="10998" w:type="dxa"/>
            <w:vAlign w:val="center"/>
          </w:tcPr>
          <w:p w:rsidR="00C47023" w:rsidRPr="00717F7E" w:rsidRDefault="00C47023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Explanatory variable</w:t>
            </w:r>
          </w:p>
        </w:tc>
      </w:tr>
      <w:tr w:rsidR="00717F7E" w:rsidRPr="00F74091" w:rsidTr="00717F7E">
        <w:tc>
          <w:tcPr>
            <w:tcW w:w="10998" w:type="dxa"/>
            <w:vAlign w:val="center"/>
          </w:tcPr>
          <w:p w:rsidR="00717F7E" w:rsidRPr="00717F7E" w:rsidRDefault="00717F7E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Experimental units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Factor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Hidden Bias</w:t>
            </w:r>
          </w:p>
        </w:tc>
      </w:tr>
      <w:tr w:rsidR="0003443E" w:rsidRPr="00F74091" w:rsidTr="00717F7E">
        <w:tc>
          <w:tcPr>
            <w:tcW w:w="10998" w:type="dxa"/>
            <w:vAlign w:val="center"/>
          </w:tcPr>
          <w:p w:rsidR="0003443E" w:rsidRPr="00717F7E" w:rsidRDefault="0003443E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Inference about population</w:t>
            </w:r>
          </w:p>
        </w:tc>
      </w:tr>
      <w:tr w:rsidR="0003443E" w:rsidRPr="00F74091" w:rsidTr="00717F7E">
        <w:tc>
          <w:tcPr>
            <w:tcW w:w="10998" w:type="dxa"/>
            <w:vAlign w:val="center"/>
          </w:tcPr>
          <w:p w:rsidR="0003443E" w:rsidRPr="00717F7E" w:rsidRDefault="0003443E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Inference about cause &amp; effect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Level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Lurking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lastRenderedPageBreak/>
              <w:t>Matched pairs</w:t>
            </w:r>
          </w:p>
        </w:tc>
      </w:tr>
      <w:tr w:rsidR="00C47023" w:rsidRPr="00F74091" w:rsidTr="00717F7E">
        <w:tc>
          <w:tcPr>
            <w:tcW w:w="10998" w:type="dxa"/>
            <w:vAlign w:val="center"/>
          </w:tcPr>
          <w:p w:rsidR="00C47023" w:rsidRPr="00717F7E" w:rsidRDefault="00C47023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Measure &amp; compare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0637D2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Multistage</w:t>
            </w:r>
            <w:r w:rsidR="00F74091" w:rsidRPr="00717F7E">
              <w:rPr>
                <w:color w:val="000000"/>
                <w:sz w:val="80"/>
                <w:szCs w:val="80"/>
              </w:rPr>
              <w:t xml:space="preserve"> 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Nonresponse Bias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Observational study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Placebo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Poorly worded question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Population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Probability sampling design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03443E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Random</w:t>
            </w:r>
            <w:r w:rsidR="0003443E" w:rsidRPr="00717F7E">
              <w:rPr>
                <w:color w:val="000000"/>
                <w:sz w:val="80"/>
                <w:szCs w:val="80"/>
              </w:rPr>
              <w:t xml:space="preserve"> assignment</w:t>
            </w:r>
          </w:p>
        </w:tc>
      </w:tr>
      <w:tr w:rsidR="0003443E" w:rsidRPr="00F74091" w:rsidTr="00717F7E">
        <w:tc>
          <w:tcPr>
            <w:tcW w:w="10998" w:type="dxa"/>
            <w:vAlign w:val="center"/>
          </w:tcPr>
          <w:p w:rsidR="0003443E" w:rsidRPr="00717F7E" w:rsidRDefault="0003443E" w:rsidP="0003443E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Random selection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Replication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C47023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Response b</w:t>
            </w:r>
            <w:r w:rsidR="00F74091" w:rsidRPr="00717F7E">
              <w:rPr>
                <w:color w:val="000000"/>
                <w:sz w:val="80"/>
                <w:szCs w:val="80"/>
              </w:rPr>
              <w:t>ias</w:t>
            </w:r>
          </w:p>
        </w:tc>
      </w:tr>
      <w:tr w:rsidR="00C47023" w:rsidRPr="00F74091" w:rsidTr="00717F7E">
        <w:tc>
          <w:tcPr>
            <w:tcW w:w="10998" w:type="dxa"/>
            <w:vAlign w:val="center"/>
          </w:tcPr>
          <w:p w:rsidR="00C47023" w:rsidRPr="00717F7E" w:rsidRDefault="00C47023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Response variable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lastRenderedPageBreak/>
              <w:t>Sampling frame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AC7B25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 xml:space="preserve">Simple random 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Statistically significant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AC7B25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 xml:space="preserve">Stratified random </w:t>
            </w:r>
          </w:p>
        </w:tc>
      </w:tr>
      <w:tr w:rsidR="00C47023" w:rsidRPr="00F74091" w:rsidTr="00717F7E">
        <w:tc>
          <w:tcPr>
            <w:tcW w:w="10998" w:type="dxa"/>
            <w:vAlign w:val="center"/>
          </w:tcPr>
          <w:p w:rsidR="00C47023" w:rsidRPr="00717F7E" w:rsidRDefault="00C47023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Subjects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Table of random digits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Treatment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F74091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>Undercoverage</w:t>
            </w:r>
          </w:p>
        </w:tc>
      </w:tr>
      <w:tr w:rsidR="00F74091" w:rsidRPr="00F74091" w:rsidTr="00717F7E">
        <w:tc>
          <w:tcPr>
            <w:tcW w:w="10998" w:type="dxa"/>
            <w:vAlign w:val="center"/>
          </w:tcPr>
          <w:p w:rsidR="00F74091" w:rsidRPr="00717F7E" w:rsidRDefault="00F74091" w:rsidP="00AC7B25">
            <w:pPr>
              <w:rPr>
                <w:color w:val="000000"/>
                <w:sz w:val="80"/>
                <w:szCs w:val="80"/>
              </w:rPr>
            </w:pPr>
            <w:r w:rsidRPr="00717F7E">
              <w:rPr>
                <w:color w:val="000000"/>
                <w:sz w:val="80"/>
                <w:szCs w:val="80"/>
              </w:rPr>
              <w:t xml:space="preserve">Voluntary response </w:t>
            </w:r>
          </w:p>
        </w:tc>
      </w:tr>
    </w:tbl>
    <w:p w:rsidR="003F6632" w:rsidRDefault="003F6632" w:rsidP="000637D2"/>
    <w:p w:rsidR="003F6632" w:rsidRDefault="003F6632">
      <w:r>
        <w:br w:type="page"/>
      </w:r>
    </w:p>
    <w:p w:rsidR="003F6632" w:rsidRDefault="003F6632" w:rsidP="000637D2">
      <w:pPr>
        <w:sectPr w:rsidR="003F6632" w:rsidSect="00F7409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B17B5" w:rsidRDefault="003F6632" w:rsidP="000637D2">
      <w:bookmarkStart w:id="0" w:name="_GoBack"/>
      <w:r>
        <w:rPr>
          <w:noProof/>
        </w:rPr>
        <w:lastRenderedPageBreak/>
        <w:drawing>
          <wp:inline distT="0" distB="0" distL="0" distR="0">
            <wp:extent cx="8638231" cy="68732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n Diagram Activity.jpg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" t="34445" r="2011" b="18889"/>
                    <a:stretch/>
                  </pic:blipFill>
                  <pic:spPr bwMode="auto">
                    <a:xfrm>
                      <a:off x="0" y="0"/>
                      <a:ext cx="8635979" cy="6871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B17B5" w:rsidSect="003F663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5034"/>
    <w:multiLevelType w:val="hybridMultilevel"/>
    <w:tmpl w:val="63680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360608"/>
    <w:multiLevelType w:val="hybridMultilevel"/>
    <w:tmpl w:val="D01666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091"/>
    <w:rsid w:val="0003443E"/>
    <w:rsid w:val="000637D2"/>
    <w:rsid w:val="003F6632"/>
    <w:rsid w:val="00717F7E"/>
    <w:rsid w:val="0084146D"/>
    <w:rsid w:val="00AC7B25"/>
    <w:rsid w:val="00B87BEF"/>
    <w:rsid w:val="00BB17B5"/>
    <w:rsid w:val="00C47023"/>
    <w:rsid w:val="00D5434A"/>
    <w:rsid w:val="00F7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091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4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40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7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02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091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4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40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7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02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Williams</dc:creator>
  <cp:lastModifiedBy>Penny Williams</cp:lastModifiedBy>
  <cp:revision>4</cp:revision>
  <cp:lastPrinted>2014-03-08T20:53:00Z</cp:lastPrinted>
  <dcterms:created xsi:type="dcterms:W3CDTF">2014-03-08T17:15:00Z</dcterms:created>
  <dcterms:modified xsi:type="dcterms:W3CDTF">2014-05-06T17:10:00Z</dcterms:modified>
</cp:coreProperties>
</file>